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1B4B41" w:rsidRPr="00184839" w:rsidTr="001B4B41">
        <w:tc>
          <w:tcPr>
            <w:tcW w:w="4510" w:type="dxa"/>
            <w:vAlign w:val="center"/>
          </w:tcPr>
          <w:p w:rsidR="001B4B41" w:rsidRPr="00184839" w:rsidRDefault="001B4B41" w:rsidP="001B4B41">
            <w:pPr>
              <w:rPr>
                <w:rFonts w:cs="Arial"/>
                <w:b/>
                <w:sz w:val="22"/>
                <w:szCs w:val="22"/>
                <w:lang w:val="en-GB"/>
              </w:rPr>
            </w:pPr>
            <w:r w:rsidRPr="00184839">
              <w:rPr>
                <w:rFonts w:cs="Arial"/>
                <w:b/>
                <w:sz w:val="22"/>
                <w:szCs w:val="22"/>
                <w:lang w:val="en-GB"/>
              </w:rPr>
              <w:t>Immediate Release</w:t>
            </w:r>
          </w:p>
        </w:tc>
        <w:tc>
          <w:tcPr>
            <w:tcW w:w="4516" w:type="dxa"/>
            <w:vAlign w:val="center"/>
          </w:tcPr>
          <w:p w:rsidR="001B4B41" w:rsidRPr="00184839" w:rsidRDefault="001B4B41" w:rsidP="001B4B41">
            <w:pPr>
              <w:jc w:val="right"/>
              <w:rPr>
                <w:rFonts w:cs="Arial"/>
                <w:b/>
                <w:sz w:val="22"/>
                <w:szCs w:val="22"/>
                <w:lang w:val="en-GB"/>
              </w:rPr>
            </w:pPr>
            <w:r w:rsidRPr="00184839">
              <w:rPr>
                <w:rFonts w:cs="Arial"/>
                <w:b/>
                <w:sz w:val="22"/>
                <w:szCs w:val="22"/>
                <w:lang w:val="en-GB"/>
              </w:rPr>
              <w:t>September  24, 2019</w:t>
            </w:r>
          </w:p>
        </w:tc>
      </w:tr>
    </w:tbl>
    <w:p w:rsidR="001B4B41" w:rsidRPr="00184839" w:rsidRDefault="001B4B41" w:rsidP="001B4B41">
      <w:pPr>
        <w:jc w:val="both"/>
        <w:rPr>
          <w:rFonts w:ascii="Arial" w:hAnsi="Arial" w:cs="Arial"/>
          <w:b/>
          <w:sz w:val="28"/>
          <w:szCs w:val="20"/>
        </w:rPr>
      </w:pPr>
    </w:p>
    <w:p w:rsidR="0025052E" w:rsidRDefault="0025052E" w:rsidP="000E10C8">
      <w:pPr>
        <w:jc w:val="center"/>
        <w:rPr>
          <w:rFonts w:ascii="Arial" w:hAnsi="Arial" w:cs="Arial"/>
          <w:b/>
          <w:sz w:val="28"/>
          <w:szCs w:val="20"/>
        </w:rPr>
      </w:pPr>
      <w:r w:rsidRPr="00184839">
        <w:rPr>
          <w:rFonts w:ascii="Arial" w:hAnsi="Arial" w:cs="Arial"/>
          <w:b/>
          <w:sz w:val="28"/>
          <w:szCs w:val="20"/>
        </w:rPr>
        <w:t>M</w:t>
      </w:r>
      <w:r w:rsidR="000D7A56" w:rsidRPr="00184839">
        <w:rPr>
          <w:rFonts w:ascii="Arial" w:hAnsi="Arial" w:cs="Arial"/>
          <w:b/>
          <w:sz w:val="28"/>
          <w:szCs w:val="20"/>
        </w:rPr>
        <w:t>ö</w:t>
      </w:r>
      <w:r w:rsidRPr="00184839">
        <w:rPr>
          <w:rFonts w:ascii="Arial" w:hAnsi="Arial" w:cs="Arial"/>
          <w:b/>
          <w:sz w:val="28"/>
          <w:szCs w:val="20"/>
        </w:rPr>
        <w:t>venpick Hote</w:t>
      </w:r>
      <w:r w:rsidR="006923D9" w:rsidRPr="00184839">
        <w:rPr>
          <w:rFonts w:ascii="Arial" w:hAnsi="Arial" w:cs="Arial"/>
          <w:b/>
          <w:sz w:val="28"/>
          <w:szCs w:val="20"/>
        </w:rPr>
        <w:t>l Ibn Battuta Gate gears toward women representation</w:t>
      </w:r>
      <w:r w:rsidR="00707D2F" w:rsidRPr="00184839">
        <w:rPr>
          <w:rFonts w:ascii="Arial" w:hAnsi="Arial" w:cs="Arial"/>
          <w:b/>
          <w:sz w:val="28"/>
          <w:szCs w:val="20"/>
        </w:rPr>
        <w:t>, inclusion,</w:t>
      </w:r>
      <w:r w:rsidR="006923D9" w:rsidRPr="00184839">
        <w:rPr>
          <w:rFonts w:ascii="Arial" w:hAnsi="Arial" w:cs="Arial"/>
          <w:b/>
          <w:sz w:val="28"/>
          <w:szCs w:val="20"/>
        </w:rPr>
        <w:t xml:space="preserve"> and</w:t>
      </w:r>
      <w:r w:rsidRPr="00184839">
        <w:rPr>
          <w:rFonts w:ascii="Arial" w:hAnsi="Arial" w:cs="Arial"/>
          <w:b/>
          <w:sz w:val="28"/>
          <w:szCs w:val="20"/>
        </w:rPr>
        <w:t xml:space="preserve"> diversification</w:t>
      </w:r>
      <w:bookmarkStart w:id="0" w:name="_GoBack"/>
      <w:bookmarkEnd w:id="0"/>
    </w:p>
    <w:p w:rsidR="000E10C8" w:rsidRDefault="00320079" w:rsidP="000E10C8">
      <w:pPr>
        <w:jc w:val="center"/>
        <w:rPr>
          <w:rFonts w:ascii="Arial" w:hAnsi="Arial" w:cs="Arial"/>
          <w:b/>
          <w:sz w:val="28"/>
          <w:szCs w:val="20"/>
        </w:rPr>
      </w:pPr>
      <w:r w:rsidRPr="00320079">
        <w:rPr>
          <w:rFonts w:ascii="Arial" w:hAnsi="Arial" w:cs="Arial"/>
          <w:b/>
          <w:noProof/>
          <w:sz w:val="28"/>
          <w:szCs w:val="20"/>
          <w:lang w:val="en-US"/>
        </w:rPr>
        <w:drawing>
          <wp:inline distT="0" distB="0" distL="0" distR="0">
            <wp:extent cx="3095888" cy="2064327"/>
            <wp:effectExtent l="0" t="0" r="0" b="0"/>
            <wp:docPr id="1" name="Picture 1" descr="G:\Angelo\Press Release 2019\Ian Rydin General Manager IMAGES\Ian-Rydin-General-Manager-web-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ngelo\Press Release 2019\Ian Rydin General Manager IMAGES\Ian-Rydin-General-Manager-web-pres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1934" cy="2068358"/>
                    </a:xfrm>
                    <a:prstGeom prst="rect">
                      <a:avLst/>
                    </a:prstGeom>
                    <a:noFill/>
                    <a:ln>
                      <a:noFill/>
                    </a:ln>
                  </pic:spPr>
                </pic:pic>
              </a:graphicData>
            </a:graphic>
          </wp:inline>
        </w:drawing>
      </w:r>
    </w:p>
    <w:p w:rsidR="000E10C8" w:rsidRPr="000E10C8" w:rsidRDefault="000E10C8" w:rsidP="000E10C8">
      <w:pPr>
        <w:jc w:val="center"/>
        <w:rPr>
          <w:rFonts w:ascii="Arial" w:hAnsi="Arial" w:cs="Arial"/>
          <w:szCs w:val="16"/>
        </w:rPr>
      </w:pPr>
      <w:r w:rsidRPr="000E10C8">
        <w:rPr>
          <w:rFonts w:ascii="Arial" w:hAnsi="Arial" w:cs="Arial"/>
          <w:b/>
          <w:szCs w:val="16"/>
        </w:rPr>
        <w:t>Ian Rydin represents the hotel in the 10</w:t>
      </w:r>
      <w:r w:rsidRPr="000E10C8">
        <w:rPr>
          <w:rFonts w:ascii="Arial" w:hAnsi="Arial" w:cs="Arial"/>
          <w:b/>
          <w:szCs w:val="16"/>
          <w:vertAlign w:val="superscript"/>
        </w:rPr>
        <w:t>th</w:t>
      </w:r>
      <w:r w:rsidRPr="000E10C8">
        <w:rPr>
          <w:rFonts w:ascii="Arial" w:hAnsi="Arial" w:cs="Arial"/>
          <w:b/>
          <w:szCs w:val="16"/>
        </w:rPr>
        <w:t xml:space="preserve"> edition of the Great GM Debate 2019</w:t>
      </w:r>
    </w:p>
    <w:p w:rsidR="00320079" w:rsidRDefault="00320079" w:rsidP="001B4B41">
      <w:pPr>
        <w:jc w:val="both"/>
        <w:rPr>
          <w:rFonts w:ascii="Arial" w:hAnsi="Arial" w:cs="Arial"/>
          <w:b/>
          <w:sz w:val="20"/>
          <w:szCs w:val="20"/>
        </w:rPr>
      </w:pPr>
    </w:p>
    <w:p w:rsidR="0025052E" w:rsidRPr="00184839" w:rsidRDefault="0025052E" w:rsidP="001B4B41">
      <w:pPr>
        <w:jc w:val="both"/>
        <w:rPr>
          <w:rFonts w:ascii="Arial" w:hAnsi="Arial" w:cs="Arial"/>
          <w:sz w:val="20"/>
          <w:szCs w:val="20"/>
        </w:rPr>
      </w:pPr>
      <w:r w:rsidRPr="00184839">
        <w:rPr>
          <w:rFonts w:ascii="Arial" w:hAnsi="Arial" w:cs="Arial"/>
          <w:b/>
          <w:sz w:val="20"/>
          <w:szCs w:val="20"/>
        </w:rPr>
        <w:t>Dubai, UAE –</w:t>
      </w:r>
      <w:r w:rsidRPr="00184839">
        <w:rPr>
          <w:rFonts w:ascii="Arial" w:hAnsi="Arial" w:cs="Arial"/>
          <w:sz w:val="20"/>
          <w:szCs w:val="20"/>
        </w:rPr>
        <w:t xml:space="preserve"> </w:t>
      </w:r>
      <w:r w:rsidR="00044ABF" w:rsidRPr="00184839">
        <w:rPr>
          <w:rFonts w:ascii="Arial" w:hAnsi="Arial" w:cs="Arial"/>
          <w:sz w:val="20"/>
          <w:szCs w:val="20"/>
        </w:rPr>
        <w:t>M</w:t>
      </w:r>
      <w:r w:rsidR="000D7A56" w:rsidRPr="00184839">
        <w:rPr>
          <w:rFonts w:ascii="Arial" w:hAnsi="Arial" w:cs="Arial"/>
          <w:sz w:val="20"/>
          <w:szCs w:val="20"/>
        </w:rPr>
        <w:t>ö</w:t>
      </w:r>
      <w:r w:rsidR="00044ABF" w:rsidRPr="00184839">
        <w:rPr>
          <w:rFonts w:ascii="Arial" w:hAnsi="Arial" w:cs="Arial"/>
          <w:sz w:val="20"/>
          <w:szCs w:val="20"/>
        </w:rPr>
        <w:t xml:space="preserve">venpick Hotel Ibn Battuta Gate </w:t>
      </w:r>
      <w:r w:rsidR="00C903B0" w:rsidRPr="00184839">
        <w:rPr>
          <w:rFonts w:ascii="Arial" w:hAnsi="Arial" w:cs="Arial"/>
          <w:sz w:val="20"/>
          <w:szCs w:val="20"/>
        </w:rPr>
        <w:t>placed gend</w:t>
      </w:r>
      <w:r w:rsidR="00D263AB" w:rsidRPr="00184839">
        <w:rPr>
          <w:rFonts w:ascii="Arial" w:hAnsi="Arial" w:cs="Arial"/>
          <w:sz w:val="20"/>
          <w:szCs w:val="20"/>
        </w:rPr>
        <w:t xml:space="preserve">er balance and </w:t>
      </w:r>
      <w:r w:rsidR="005E0659" w:rsidRPr="00184839">
        <w:rPr>
          <w:rFonts w:ascii="Arial" w:hAnsi="Arial" w:cs="Arial"/>
          <w:sz w:val="20"/>
          <w:szCs w:val="20"/>
        </w:rPr>
        <w:t xml:space="preserve">diversity as one of its main priorities </w:t>
      </w:r>
      <w:r w:rsidR="00707D2F" w:rsidRPr="00184839">
        <w:rPr>
          <w:rFonts w:ascii="Arial" w:hAnsi="Arial" w:cs="Arial"/>
          <w:sz w:val="20"/>
          <w:szCs w:val="20"/>
        </w:rPr>
        <w:t>this year</w:t>
      </w:r>
      <w:r w:rsidR="005E0659" w:rsidRPr="00184839">
        <w:rPr>
          <w:rFonts w:ascii="Arial" w:hAnsi="Arial" w:cs="Arial"/>
          <w:sz w:val="20"/>
          <w:szCs w:val="20"/>
        </w:rPr>
        <w:t xml:space="preserve">. </w:t>
      </w:r>
      <w:r w:rsidR="0039759B" w:rsidRPr="00184839">
        <w:rPr>
          <w:rFonts w:ascii="Arial" w:hAnsi="Arial" w:cs="Arial"/>
          <w:sz w:val="20"/>
          <w:szCs w:val="20"/>
        </w:rPr>
        <w:t>The</w:t>
      </w:r>
      <w:r w:rsidR="005E0659" w:rsidRPr="00184839">
        <w:rPr>
          <w:rFonts w:ascii="Arial" w:hAnsi="Arial" w:cs="Arial"/>
          <w:sz w:val="20"/>
          <w:szCs w:val="20"/>
        </w:rPr>
        <w:t xml:space="preserve"> hotel </w:t>
      </w:r>
      <w:r w:rsidR="00E54853" w:rsidRPr="00184839">
        <w:rPr>
          <w:rFonts w:ascii="Arial" w:hAnsi="Arial" w:cs="Arial"/>
          <w:sz w:val="20"/>
          <w:szCs w:val="20"/>
        </w:rPr>
        <w:t>is aiming</w:t>
      </w:r>
      <w:r w:rsidR="005E0659" w:rsidRPr="00184839">
        <w:rPr>
          <w:rFonts w:ascii="Arial" w:hAnsi="Arial" w:cs="Arial"/>
          <w:sz w:val="20"/>
          <w:szCs w:val="20"/>
        </w:rPr>
        <w:t xml:space="preserve"> towards a strengthened representation of women holding mid-management roles which will be developed within the organization. </w:t>
      </w:r>
    </w:p>
    <w:p w:rsidR="000D7A56" w:rsidRPr="00184839" w:rsidRDefault="000D7A56" w:rsidP="000E10C8">
      <w:pPr>
        <w:jc w:val="both"/>
        <w:rPr>
          <w:rFonts w:ascii="Arial" w:hAnsi="Arial" w:cs="Arial"/>
          <w:sz w:val="20"/>
          <w:szCs w:val="20"/>
        </w:rPr>
      </w:pPr>
      <w:r w:rsidRPr="00184839">
        <w:rPr>
          <w:rFonts w:ascii="Arial" w:hAnsi="Arial" w:cs="Arial"/>
          <w:sz w:val="20"/>
          <w:szCs w:val="20"/>
        </w:rPr>
        <w:t xml:space="preserve">In </w:t>
      </w:r>
      <w:r w:rsidR="008D47A0" w:rsidRPr="00184839">
        <w:rPr>
          <w:rFonts w:ascii="Arial" w:hAnsi="Arial" w:cs="Arial"/>
          <w:sz w:val="20"/>
          <w:szCs w:val="20"/>
        </w:rPr>
        <w:t>a</w:t>
      </w:r>
      <w:r w:rsidRPr="00184839">
        <w:rPr>
          <w:rFonts w:ascii="Arial" w:hAnsi="Arial" w:cs="Arial"/>
          <w:sz w:val="20"/>
          <w:szCs w:val="20"/>
        </w:rPr>
        <w:t xml:space="preserve"> discussion about “Women in Hospitality” in </w:t>
      </w:r>
      <w:r w:rsidR="008D47A0" w:rsidRPr="00184839">
        <w:rPr>
          <w:rFonts w:ascii="Arial" w:hAnsi="Arial" w:cs="Arial"/>
          <w:sz w:val="20"/>
          <w:szCs w:val="20"/>
        </w:rPr>
        <w:t>the recently concluded</w:t>
      </w:r>
      <w:r w:rsidR="0039759B" w:rsidRPr="00184839">
        <w:rPr>
          <w:rFonts w:ascii="Arial" w:hAnsi="Arial" w:cs="Arial"/>
          <w:sz w:val="20"/>
          <w:szCs w:val="20"/>
        </w:rPr>
        <w:t xml:space="preserve"> Great GM Debate</w:t>
      </w:r>
      <w:r w:rsidR="001A4EAA">
        <w:rPr>
          <w:rFonts w:ascii="Arial" w:hAnsi="Arial" w:cs="Arial"/>
          <w:sz w:val="20"/>
          <w:szCs w:val="20"/>
        </w:rPr>
        <w:t xml:space="preserve"> 2019</w:t>
      </w:r>
      <w:r w:rsidR="0039759B" w:rsidRPr="00184839">
        <w:rPr>
          <w:rFonts w:ascii="Arial" w:hAnsi="Arial" w:cs="Arial"/>
          <w:sz w:val="20"/>
          <w:szCs w:val="20"/>
        </w:rPr>
        <w:t xml:space="preserve"> by Hotelier Middle East</w:t>
      </w:r>
      <w:r w:rsidR="008D47A0" w:rsidRPr="00184839">
        <w:rPr>
          <w:rFonts w:ascii="Arial" w:hAnsi="Arial" w:cs="Arial"/>
          <w:sz w:val="20"/>
          <w:szCs w:val="20"/>
        </w:rPr>
        <w:t>,</w:t>
      </w:r>
      <w:r w:rsidR="0039759B" w:rsidRPr="00184839">
        <w:rPr>
          <w:rFonts w:ascii="Arial" w:hAnsi="Arial" w:cs="Arial"/>
          <w:sz w:val="20"/>
          <w:szCs w:val="20"/>
        </w:rPr>
        <w:t xml:space="preserve"> Ian Rydin the General Manager of the five-star </w:t>
      </w:r>
      <w:r w:rsidRPr="00184839">
        <w:rPr>
          <w:rFonts w:ascii="Arial" w:hAnsi="Arial" w:cs="Arial"/>
          <w:sz w:val="20"/>
          <w:szCs w:val="20"/>
        </w:rPr>
        <w:t>premium hotel</w:t>
      </w:r>
      <w:r w:rsidR="0039759B" w:rsidRPr="00184839">
        <w:rPr>
          <w:rFonts w:ascii="Arial" w:hAnsi="Arial" w:cs="Arial"/>
          <w:sz w:val="20"/>
          <w:szCs w:val="20"/>
        </w:rPr>
        <w:t xml:space="preserve"> </w:t>
      </w:r>
      <w:r w:rsidRPr="00184839">
        <w:rPr>
          <w:rFonts w:ascii="Arial" w:hAnsi="Arial" w:cs="Arial"/>
          <w:sz w:val="20"/>
          <w:szCs w:val="20"/>
        </w:rPr>
        <w:t>acknowledged the lack of women leaders within the property</w:t>
      </w:r>
      <w:r w:rsidR="000E10C8">
        <w:rPr>
          <w:rFonts w:ascii="Arial" w:hAnsi="Arial" w:cs="Arial"/>
          <w:sz w:val="20"/>
          <w:szCs w:val="20"/>
        </w:rPr>
        <w:t>,</w:t>
      </w:r>
      <w:r w:rsidRPr="00184839">
        <w:rPr>
          <w:rFonts w:ascii="Arial" w:hAnsi="Arial" w:cs="Arial"/>
          <w:sz w:val="20"/>
          <w:szCs w:val="20"/>
        </w:rPr>
        <w:t xml:space="preserve"> however, </w:t>
      </w:r>
      <w:r w:rsidR="000E10C8">
        <w:rPr>
          <w:rFonts w:ascii="Arial" w:hAnsi="Arial" w:cs="Arial"/>
          <w:sz w:val="20"/>
          <w:szCs w:val="20"/>
        </w:rPr>
        <w:t xml:space="preserve">they </w:t>
      </w:r>
      <w:r w:rsidRPr="00184839">
        <w:rPr>
          <w:rFonts w:ascii="Arial" w:hAnsi="Arial" w:cs="Arial"/>
          <w:sz w:val="20"/>
          <w:szCs w:val="20"/>
        </w:rPr>
        <w:t xml:space="preserve">have already taken steps in ensuring that women </w:t>
      </w:r>
      <w:r w:rsidR="000E10C8">
        <w:rPr>
          <w:rFonts w:ascii="Arial" w:hAnsi="Arial" w:cs="Arial"/>
          <w:sz w:val="20"/>
          <w:szCs w:val="20"/>
        </w:rPr>
        <w:t xml:space="preserve">break through the glass ceiling, are </w:t>
      </w:r>
      <w:r w:rsidRPr="00184839">
        <w:rPr>
          <w:rFonts w:ascii="Arial" w:hAnsi="Arial" w:cs="Arial"/>
          <w:sz w:val="20"/>
          <w:szCs w:val="20"/>
        </w:rPr>
        <w:t>well represented</w:t>
      </w:r>
      <w:r w:rsidR="000E10C8">
        <w:rPr>
          <w:rFonts w:ascii="Arial" w:hAnsi="Arial" w:cs="Arial"/>
          <w:sz w:val="20"/>
          <w:szCs w:val="20"/>
        </w:rPr>
        <w:t>, and are given the equal chance to move up the ladder</w:t>
      </w:r>
      <w:r w:rsidRPr="00184839">
        <w:rPr>
          <w:rFonts w:ascii="Arial" w:hAnsi="Arial" w:cs="Arial"/>
          <w:sz w:val="20"/>
          <w:szCs w:val="20"/>
        </w:rPr>
        <w:t xml:space="preserve">. </w:t>
      </w:r>
    </w:p>
    <w:p w:rsidR="005277A6" w:rsidRPr="00184839" w:rsidRDefault="005277A6" w:rsidP="001B4B41">
      <w:pPr>
        <w:jc w:val="both"/>
        <w:rPr>
          <w:rFonts w:ascii="Arial" w:hAnsi="Arial" w:cs="Arial"/>
          <w:color w:val="000000"/>
          <w:sz w:val="20"/>
          <w:szCs w:val="20"/>
        </w:rPr>
      </w:pPr>
      <w:r w:rsidRPr="00184839">
        <w:rPr>
          <w:rFonts w:ascii="Arial" w:hAnsi="Arial" w:cs="Arial"/>
          <w:color w:val="000000"/>
          <w:sz w:val="20"/>
          <w:szCs w:val="20"/>
        </w:rPr>
        <w:t xml:space="preserve">To further bridge the gap, Rydin set forth a pertinent KPI into </w:t>
      </w:r>
      <w:r w:rsidRPr="00184839">
        <w:rPr>
          <w:rFonts w:ascii="Arial" w:hAnsi="Arial" w:cs="Arial"/>
          <w:bCs/>
          <w:sz w:val="20"/>
          <w:szCs w:val="20"/>
        </w:rPr>
        <w:t xml:space="preserve">increasing the representation of women in managerial positions in the hotel to 15% anchored at </w:t>
      </w:r>
      <w:r w:rsidRPr="00184839">
        <w:rPr>
          <w:rFonts w:ascii="Arial" w:hAnsi="Arial" w:cs="Arial"/>
          <w:color w:val="000000"/>
          <w:sz w:val="20"/>
          <w:szCs w:val="20"/>
        </w:rPr>
        <w:t xml:space="preserve">Accor’s goal of having 35% female hotel managers by 2020 within its network of more than 4,600 hotels through </w:t>
      </w:r>
      <w:proofErr w:type="spellStart"/>
      <w:r w:rsidRPr="00184839">
        <w:rPr>
          <w:rFonts w:ascii="Arial" w:hAnsi="Arial" w:cs="Arial"/>
          <w:color w:val="000000"/>
          <w:sz w:val="20"/>
          <w:szCs w:val="20"/>
        </w:rPr>
        <w:t>RiiSE</w:t>
      </w:r>
      <w:proofErr w:type="spellEnd"/>
      <w:r w:rsidRPr="00184839">
        <w:rPr>
          <w:rFonts w:ascii="Arial" w:hAnsi="Arial" w:cs="Arial"/>
          <w:color w:val="000000"/>
          <w:sz w:val="20"/>
          <w:szCs w:val="20"/>
        </w:rPr>
        <w:t xml:space="preserve"> program. </w:t>
      </w:r>
    </w:p>
    <w:p w:rsidR="00931D0D" w:rsidRDefault="001A4EAA" w:rsidP="001B4B41">
      <w:pPr>
        <w:jc w:val="both"/>
        <w:rPr>
          <w:rFonts w:ascii="Arial" w:hAnsi="Arial" w:cs="Arial"/>
          <w:color w:val="000000"/>
          <w:sz w:val="20"/>
          <w:szCs w:val="20"/>
        </w:rPr>
      </w:pPr>
      <w:r>
        <w:rPr>
          <w:rFonts w:ascii="Arial" w:hAnsi="Arial" w:cs="Arial"/>
          <w:color w:val="000000"/>
          <w:sz w:val="20"/>
          <w:szCs w:val="20"/>
        </w:rPr>
        <w:t>Ian said, “</w:t>
      </w:r>
      <w:r w:rsidR="00931D0D" w:rsidRPr="00184839">
        <w:rPr>
          <w:rFonts w:ascii="Arial" w:hAnsi="Arial" w:cs="Arial"/>
          <w:color w:val="000000"/>
          <w:sz w:val="20"/>
          <w:szCs w:val="20"/>
        </w:rPr>
        <w:t>At Mövenpick Ibn Battuta Gate Dubai, women play a valuable role in the collective brainstorming, product enhancement, and decision making process for services and guest facing facilities.</w:t>
      </w:r>
      <w:r>
        <w:rPr>
          <w:rFonts w:ascii="Arial" w:hAnsi="Arial" w:cs="Arial"/>
          <w:color w:val="000000"/>
          <w:sz w:val="20"/>
          <w:szCs w:val="20"/>
        </w:rPr>
        <w:t>”</w:t>
      </w:r>
    </w:p>
    <w:p w:rsidR="001A4EAA" w:rsidRDefault="001A4EAA" w:rsidP="0014773C">
      <w:pPr>
        <w:jc w:val="both"/>
        <w:rPr>
          <w:rFonts w:ascii="Arial" w:hAnsi="Arial" w:cs="Arial"/>
          <w:color w:val="000000"/>
          <w:sz w:val="20"/>
          <w:szCs w:val="20"/>
        </w:rPr>
      </w:pPr>
      <w:r>
        <w:rPr>
          <w:rFonts w:ascii="Arial" w:hAnsi="Arial" w:cs="Arial"/>
          <w:color w:val="000000"/>
          <w:sz w:val="20"/>
          <w:szCs w:val="20"/>
        </w:rPr>
        <w:t>In the dynamic business landscape, there has been a substantial shift in the demographics which hotels now cater to. It has been observed that the products and services offered by hotels need to change and adapt to the growing number of women travellers. D</w:t>
      </w:r>
      <w:r>
        <w:rPr>
          <w:rFonts w:ascii="Arial" w:hAnsi="Arial" w:cs="Arial"/>
          <w:color w:val="000000"/>
          <w:sz w:val="20"/>
          <w:szCs w:val="20"/>
        </w:rPr>
        <w:t xml:space="preserve">iversification </w:t>
      </w:r>
      <w:r>
        <w:rPr>
          <w:rFonts w:ascii="Arial" w:hAnsi="Arial" w:cs="Arial"/>
          <w:color w:val="000000"/>
          <w:sz w:val="20"/>
          <w:szCs w:val="20"/>
        </w:rPr>
        <w:t xml:space="preserve">is key and the </w:t>
      </w:r>
      <w:r w:rsidR="0014773C">
        <w:rPr>
          <w:rFonts w:ascii="Arial" w:hAnsi="Arial" w:cs="Arial"/>
          <w:color w:val="000000"/>
          <w:sz w:val="20"/>
          <w:szCs w:val="20"/>
        </w:rPr>
        <w:t>insights</w:t>
      </w:r>
      <w:r>
        <w:rPr>
          <w:rFonts w:ascii="Arial" w:hAnsi="Arial" w:cs="Arial"/>
          <w:color w:val="000000"/>
          <w:sz w:val="20"/>
          <w:szCs w:val="20"/>
        </w:rPr>
        <w:t xml:space="preserve"> of women in the decision and product enhancement </w:t>
      </w:r>
      <w:r w:rsidR="0014773C">
        <w:rPr>
          <w:rFonts w:ascii="Arial" w:hAnsi="Arial" w:cs="Arial"/>
          <w:color w:val="000000"/>
          <w:sz w:val="20"/>
          <w:szCs w:val="20"/>
        </w:rPr>
        <w:t>process is now indispensable</w:t>
      </w:r>
      <w:r>
        <w:rPr>
          <w:rFonts w:ascii="Arial" w:hAnsi="Arial" w:cs="Arial"/>
          <w:color w:val="000000"/>
          <w:sz w:val="20"/>
          <w:szCs w:val="20"/>
        </w:rPr>
        <w:t>.</w:t>
      </w:r>
    </w:p>
    <w:p w:rsidR="00D715F0" w:rsidRPr="00184839" w:rsidRDefault="001A4EAA" w:rsidP="000E10C8">
      <w:pPr>
        <w:jc w:val="both"/>
        <w:rPr>
          <w:rFonts w:ascii="Arial" w:hAnsi="Arial" w:cs="Arial"/>
          <w:color w:val="000000"/>
          <w:sz w:val="20"/>
          <w:szCs w:val="20"/>
        </w:rPr>
      </w:pPr>
      <w:r w:rsidRPr="00184839">
        <w:rPr>
          <w:rFonts w:ascii="Arial" w:hAnsi="Arial" w:cs="Arial"/>
          <w:color w:val="000000"/>
          <w:sz w:val="20"/>
          <w:szCs w:val="20"/>
        </w:rPr>
        <w:t xml:space="preserve"> </w:t>
      </w:r>
      <w:r w:rsidR="005277A6" w:rsidRPr="00184839">
        <w:rPr>
          <w:rFonts w:ascii="Arial" w:hAnsi="Arial" w:cs="Arial"/>
          <w:color w:val="000000"/>
          <w:sz w:val="20"/>
          <w:szCs w:val="20"/>
        </w:rPr>
        <w:t>“</w:t>
      </w:r>
      <w:r w:rsidR="000D7A56" w:rsidRPr="00184839">
        <w:rPr>
          <w:rFonts w:ascii="Arial" w:hAnsi="Arial" w:cs="Arial"/>
          <w:color w:val="000000"/>
          <w:sz w:val="20"/>
          <w:szCs w:val="20"/>
        </w:rPr>
        <w:t xml:space="preserve">We ensure that women represent at least 30% of the </w:t>
      </w:r>
      <w:r w:rsidR="000E10C8">
        <w:rPr>
          <w:rFonts w:ascii="Arial" w:hAnsi="Arial" w:cs="Arial"/>
          <w:color w:val="000000"/>
          <w:sz w:val="20"/>
          <w:szCs w:val="20"/>
        </w:rPr>
        <w:t xml:space="preserve">decisive </w:t>
      </w:r>
      <w:r w:rsidR="000D7A56" w:rsidRPr="00184839">
        <w:rPr>
          <w:rFonts w:ascii="Arial" w:hAnsi="Arial" w:cs="Arial"/>
          <w:color w:val="000000"/>
          <w:sz w:val="20"/>
          <w:szCs w:val="20"/>
        </w:rPr>
        <w:t xml:space="preserve">process </w:t>
      </w:r>
      <w:r w:rsidR="000E10C8">
        <w:rPr>
          <w:rFonts w:ascii="Arial" w:hAnsi="Arial" w:cs="Arial"/>
          <w:color w:val="000000"/>
          <w:sz w:val="20"/>
          <w:szCs w:val="20"/>
        </w:rPr>
        <w:t xml:space="preserve">towards </w:t>
      </w:r>
      <w:r w:rsidR="000D7A56" w:rsidRPr="00184839">
        <w:rPr>
          <w:rFonts w:ascii="Arial" w:hAnsi="Arial" w:cs="Arial"/>
          <w:color w:val="000000"/>
          <w:sz w:val="20"/>
          <w:szCs w:val="20"/>
        </w:rPr>
        <w:t>the product enhancement of our Rooms, F&amp;B</w:t>
      </w:r>
      <w:r w:rsidR="000E10C8">
        <w:rPr>
          <w:rFonts w:ascii="Arial" w:hAnsi="Arial" w:cs="Arial"/>
          <w:color w:val="000000"/>
          <w:sz w:val="20"/>
          <w:szCs w:val="20"/>
        </w:rPr>
        <w:t xml:space="preserve"> offerings</w:t>
      </w:r>
      <w:r w:rsidR="000D7A56" w:rsidRPr="00184839">
        <w:rPr>
          <w:rFonts w:ascii="Arial" w:hAnsi="Arial" w:cs="Arial"/>
          <w:color w:val="000000"/>
          <w:sz w:val="20"/>
          <w:szCs w:val="20"/>
        </w:rPr>
        <w:t xml:space="preserve">, and guest facing services. Their valuable insights </w:t>
      </w:r>
      <w:r w:rsidR="008D47A0" w:rsidRPr="00184839">
        <w:rPr>
          <w:rFonts w:ascii="Arial" w:hAnsi="Arial" w:cs="Arial"/>
          <w:color w:val="000000"/>
          <w:sz w:val="20"/>
          <w:szCs w:val="20"/>
        </w:rPr>
        <w:t>and approach remain</w:t>
      </w:r>
      <w:r w:rsidR="000D7A56" w:rsidRPr="00184839">
        <w:rPr>
          <w:rFonts w:ascii="Arial" w:hAnsi="Arial" w:cs="Arial"/>
          <w:color w:val="000000"/>
          <w:sz w:val="20"/>
          <w:szCs w:val="20"/>
        </w:rPr>
        <w:t xml:space="preserve"> a crucial element in doing better business and building </w:t>
      </w:r>
      <w:r w:rsidR="000E10C8">
        <w:rPr>
          <w:rFonts w:ascii="Arial" w:hAnsi="Arial" w:cs="Arial"/>
          <w:color w:val="000000"/>
          <w:sz w:val="20"/>
          <w:szCs w:val="20"/>
        </w:rPr>
        <w:t xml:space="preserve">strengthened </w:t>
      </w:r>
      <w:r w:rsidR="000D7A56" w:rsidRPr="00184839">
        <w:rPr>
          <w:rFonts w:ascii="Arial" w:hAnsi="Arial" w:cs="Arial"/>
          <w:color w:val="000000"/>
          <w:sz w:val="20"/>
          <w:szCs w:val="20"/>
        </w:rPr>
        <w:t>relationships</w:t>
      </w:r>
      <w:r w:rsidR="008D47A0" w:rsidRPr="00184839">
        <w:rPr>
          <w:rFonts w:ascii="Arial" w:hAnsi="Arial" w:cs="Arial"/>
          <w:color w:val="000000"/>
          <w:sz w:val="20"/>
          <w:szCs w:val="20"/>
        </w:rPr>
        <w:t xml:space="preserve">,” </w:t>
      </w:r>
      <w:r>
        <w:rPr>
          <w:rFonts w:ascii="Arial" w:hAnsi="Arial" w:cs="Arial"/>
          <w:color w:val="000000"/>
          <w:sz w:val="20"/>
          <w:szCs w:val="20"/>
        </w:rPr>
        <w:t>added</w:t>
      </w:r>
      <w:r w:rsidR="008D47A0" w:rsidRPr="00184839">
        <w:rPr>
          <w:rFonts w:ascii="Arial" w:hAnsi="Arial" w:cs="Arial"/>
          <w:color w:val="000000"/>
          <w:sz w:val="20"/>
          <w:szCs w:val="20"/>
        </w:rPr>
        <w:t xml:space="preserve"> Rydin. </w:t>
      </w:r>
    </w:p>
    <w:p w:rsidR="006923D9" w:rsidRPr="00184839" w:rsidRDefault="006923D9" w:rsidP="001B4B41">
      <w:pPr>
        <w:jc w:val="both"/>
        <w:rPr>
          <w:rFonts w:ascii="Arial" w:hAnsi="Arial" w:cs="Arial"/>
          <w:b/>
          <w:bCs/>
          <w:sz w:val="20"/>
          <w:szCs w:val="20"/>
        </w:rPr>
      </w:pPr>
      <w:r w:rsidRPr="00184839">
        <w:rPr>
          <w:rFonts w:ascii="Arial" w:hAnsi="Arial" w:cs="Arial"/>
          <w:b/>
          <w:bCs/>
          <w:sz w:val="20"/>
          <w:szCs w:val="20"/>
        </w:rPr>
        <w:t xml:space="preserve">Diversity and inclusion </w:t>
      </w:r>
    </w:p>
    <w:p w:rsidR="00931D0D" w:rsidRPr="00184839" w:rsidRDefault="00E54853" w:rsidP="001B4B41">
      <w:pPr>
        <w:jc w:val="both"/>
        <w:rPr>
          <w:rFonts w:ascii="Arial" w:hAnsi="Arial" w:cs="Arial"/>
          <w:bCs/>
          <w:sz w:val="20"/>
          <w:szCs w:val="20"/>
        </w:rPr>
      </w:pPr>
      <w:r w:rsidRPr="00184839">
        <w:rPr>
          <w:rFonts w:ascii="Arial" w:hAnsi="Arial" w:cs="Arial"/>
          <w:bCs/>
          <w:sz w:val="20"/>
          <w:szCs w:val="20"/>
        </w:rPr>
        <w:t>More than women representation</w:t>
      </w:r>
      <w:r w:rsidR="006923D9" w:rsidRPr="00184839">
        <w:rPr>
          <w:rFonts w:ascii="Arial" w:hAnsi="Arial" w:cs="Arial"/>
          <w:bCs/>
          <w:sz w:val="20"/>
          <w:szCs w:val="20"/>
        </w:rPr>
        <w:t xml:space="preserve"> in the workplace</w:t>
      </w:r>
      <w:r w:rsidRPr="00184839">
        <w:rPr>
          <w:rFonts w:ascii="Arial" w:hAnsi="Arial" w:cs="Arial"/>
          <w:bCs/>
          <w:sz w:val="20"/>
          <w:szCs w:val="20"/>
        </w:rPr>
        <w:t xml:space="preserve">, Rydin reiterated </w:t>
      </w:r>
      <w:r w:rsidR="00C30641" w:rsidRPr="00184839">
        <w:rPr>
          <w:rFonts w:ascii="Arial" w:hAnsi="Arial" w:cs="Arial"/>
          <w:bCs/>
          <w:sz w:val="20"/>
          <w:szCs w:val="20"/>
        </w:rPr>
        <w:t xml:space="preserve">that success in the hotel industry </w:t>
      </w:r>
      <w:r w:rsidR="0082629F" w:rsidRPr="00184839">
        <w:rPr>
          <w:rFonts w:ascii="Arial" w:hAnsi="Arial" w:cs="Arial"/>
          <w:bCs/>
          <w:sz w:val="20"/>
          <w:szCs w:val="20"/>
        </w:rPr>
        <w:t xml:space="preserve">lies </w:t>
      </w:r>
      <w:r w:rsidR="005277A6" w:rsidRPr="00184839">
        <w:rPr>
          <w:rFonts w:ascii="Arial" w:hAnsi="Arial" w:cs="Arial"/>
          <w:bCs/>
          <w:sz w:val="20"/>
          <w:szCs w:val="20"/>
        </w:rPr>
        <w:t xml:space="preserve">primarily </w:t>
      </w:r>
      <w:r w:rsidR="0082629F" w:rsidRPr="00184839">
        <w:rPr>
          <w:rFonts w:ascii="Arial" w:hAnsi="Arial" w:cs="Arial"/>
          <w:bCs/>
          <w:sz w:val="20"/>
          <w:szCs w:val="20"/>
        </w:rPr>
        <w:t xml:space="preserve">on diversity and inclusion. </w:t>
      </w:r>
      <w:r w:rsidR="00931D0D" w:rsidRPr="00184839">
        <w:rPr>
          <w:rFonts w:ascii="Arial" w:hAnsi="Arial" w:cs="Arial"/>
          <w:bCs/>
          <w:sz w:val="20"/>
          <w:szCs w:val="20"/>
        </w:rPr>
        <w:t xml:space="preserve">These vital characteristics </w:t>
      </w:r>
      <w:r w:rsidR="003F3810" w:rsidRPr="00184839">
        <w:rPr>
          <w:rFonts w:ascii="Arial" w:hAnsi="Arial" w:cs="Arial"/>
          <w:bCs/>
          <w:sz w:val="20"/>
          <w:szCs w:val="20"/>
        </w:rPr>
        <w:t>drive</w:t>
      </w:r>
      <w:r w:rsidR="00931D0D" w:rsidRPr="00184839">
        <w:rPr>
          <w:rFonts w:ascii="Arial" w:hAnsi="Arial" w:cs="Arial"/>
          <w:bCs/>
          <w:sz w:val="20"/>
          <w:szCs w:val="20"/>
        </w:rPr>
        <w:t xml:space="preserve"> creativity and innovation, quality </w:t>
      </w:r>
      <w:r w:rsidR="00931D0D" w:rsidRPr="00184839">
        <w:rPr>
          <w:rFonts w:ascii="Arial" w:hAnsi="Arial" w:cs="Arial"/>
          <w:bCs/>
          <w:sz w:val="20"/>
          <w:szCs w:val="20"/>
        </w:rPr>
        <w:lastRenderedPageBreak/>
        <w:t xml:space="preserve">consumer insights, and </w:t>
      </w:r>
      <w:r w:rsidR="003F3810" w:rsidRPr="00184839">
        <w:rPr>
          <w:rFonts w:ascii="Arial" w:hAnsi="Arial" w:cs="Arial"/>
          <w:bCs/>
          <w:sz w:val="20"/>
          <w:szCs w:val="20"/>
        </w:rPr>
        <w:t>an enhanced talent pool that eventually lead</w:t>
      </w:r>
      <w:r w:rsidR="000E10C8">
        <w:rPr>
          <w:rFonts w:ascii="Arial" w:hAnsi="Arial" w:cs="Arial"/>
          <w:bCs/>
          <w:sz w:val="20"/>
          <w:szCs w:val="20"/>
        </w:rPr>
        <w:t>s</w:t>
      </w:r>
      <w:r w:rsidR="003F3810" w:rsidRPr="00184839">
        <w:rPr>
          <w:rFonts w:ascii="Arial" w:hAnsi="Arial" w:cs="Arial"/>
          <w:bCs/>
          <w:sz w:val="20"/>
          <w:szCs w:val="20"/>
        </w:rPr>
        <w:t xml:space="preserve"> to increased business visibility and success.  </w:t>
      </w:r>
      <w:r w:rsidR="00931D0D" w:rsidRPr="00184839">
        <w:rPr>
          <w:rFonts w:ascii="Arial" w:hAnsi="Arial" w:cs="Arial"/>
          <w:bCs/>
          <w:sz w:val="20"/>
          <w:szCs w:val="20"/>
        </w:rPr>
        <w:t xml:space="preserve"> </w:t>
      </w:r>
    </w:p>
    <w:p w:rsidR="00C30641" w:rsidRPr="00184839" w:rsidRDefault="00931D0D" w:rsidP="000E10C8">
      <w:pPr>
        <w:jc w:val="both"/>
        <w:rPr>
          <w:rFonts w:ascii="Arial" w:hAnsi="Arial" w:cs="Arial"/>
          <w:bCs/>
          <w:sz w:val="20"/>
          <w:szCs w:val="20"/>
        </w:rPr>
      </w:pPr>
      <w:r w:rsidRPr="00184839">
        <w:rPr>
          <w:rFonts w:ascii="Arial" w:hAnsi="Arial" w:cs="Arial"/>
          <w:bCs/>
          <w:sz w:val="20"/>
          <w:szCs w:val="20"/>
        </w:rPr>
        <w:t xml:space="preserve">“We have to understand that the end goal here is creating an environment of diversity and inclusion because each of us has a part to play in the success of the hotel.” </w:t>
      </w:r>
      <w:r w:rsidR="00E54853" w:rsidRPr="00184839">
        <w:rPr>
          <w:rFonts w:ascii="Arial" w:hAnsi="Arial" w:cs="Arial"/>
          <w:bCs/>
          <w:sz w:val="20"/>
          <w:szCs w:val="20"/>
        </w:rPr>
        <w:t xml:space="preserve"> </w:t>
      </w:r>
    </w:p>
    <w:p w:rsidR="005277A6" w:rsidRPr="00184839" w:rsidRDefault="00707D2F" w:rsidP="008C24E2">
      <w:pPr>
        <w:jc w:val="both"/>
        <w:rPr>
          <w:rFonts w:ascii="Arial" w:hAnsi="Arial" w:cs="Arial"/>
          <w:bCs/>
          <w:sz w:val="20"/>
          <w:szCs w:val="20"/>
        </w:rPr>
      </w:pPr>
      <w:r w:rsidRPr="00184839">
        <w:rPr>
          <w:rFonts w:ascii="Arial" w:hAnsi="Arial" w:cs="Arial"/>
          <w:bCs/>
          <w:sz w:val="20"/>
          <w:szCs w:val="20"/>
        </w:rPr>
        <w:t>The hotel has already took initiatives in promoting equal opportunity such as cross-training opportunities in commercial departments</w:t>
      </w:r>
      <w:r w:rsidR="000E10C8">
        <w:rPr>
          <w:rFonts w:ascii="Arial" w:hAnsi="Arial" w:cs="Arial"/>
          <w:bCs/>
          <w:sz w:val="20"/>
          <w:szCs w:val="20"/>
        </w:rPr>
        <w:t xml:space="preserve"> </w:t>
      </w:r>
      <w:r w:rsidRPr="00184839">
        <w:rPr>
          <w:rFonts w:ascii="Arial" w:hAnsi="Arial" w:cs="Arial"/>
          <w:bCs/>
          <w:sz w:val="20"/>
          <w:szCs w:val="20"/>
        </w:rPr>
        <w:t xml:space="preserve">and a unique employee rewards scheme </w:t>
      </w:r>
      <w:r w:rsidR="000E10C8">
        <w:rPr>
          <w:rFonts w:ascii="Arial" w:hAnsi="Arial" w:cs="Arial"/>
          <w:bCs/>
          <w:sz w:val="20"/>
          <w:szCs w:val="20"/>
        </w:rPr>
        <w:t xml:space="preserve">geared </w:t>
      </w:r>
      <w:r w:rsidRPr="00184839">
        <w:rPr>
          <w:rFonts w:ascii="Arial" w:hAnsi="Arial" w:cs="Arial"/>
          <w:bCs/>
          <w:sz w:val="20"/>
          <w:szCs w:val="20"/>
        </w:rPr>
        <w:t xml:space="preserve">towards growth and promotion. </w:t>
      </w:r>
    </w:p>
    <w:p w:rsidR="00D715F0" w:rsidRPr="00184839" w:rsidRDefault="00D715F0" w:rsidP="001B4B41">
      <w:pPr>
        <w:jc w:val="both"/>
        <w:rPr>
          <w:rFonts w:ascii="Arial" w:hAnsi="Arial" w:cs="Arial"/>
          <w:color w:val="000000"/>
          <w:sz w:val="20"/>
          <w:szCs w:val="20"/>
        </w:rPr>
      </w:pPr>
      <w:r w:rsidRPr="00184839">
        <w:rPr>
          <w:rFonts w:ascii="Arial" w:hAnsi="Arial" w:cs="Arial"/>
          <w:bCs/>
          <w:sz w:val="20"/>
          <w:szCs w:val="20"/>
        </w:rPr>
        <w:t>“</w:t>
      </w:r>
      <w:r w:rsidRPr="00184839">
        <w:rPr>
          <w:rFonts w:ascii="Arial" w:hAnsi="Arial" w:cs="Arial"/>
          <w:color w:val="000000"/>
          <w:sz w:val="20"/>
          <w:szCs w:val="20"/>
        </w:rPr>
        <w:t xml:space="preserve">I have always been a believer of inclusion and diversity in the workplace. We have changed the employee recognition system to ensure that it sees no bias on gender, age, or race while focusing primarily on an individual’s skill sets, performance, and capabilities.” </w:t>
      </w:r>
    </w:p>
    <w:p w:rsidR="00D715F0" w:rsidRPr="00184839" w:rsidRDefault="00184839" w:rsidP="001B4B41">
      <w:pPr>
        <w:jc w:val="both"/>
        <w:rPr>
          <w:rFonts w:ascii="Arial" w:hAnsi="Arial" w:cs="Arial"/>
          <w:b/>
          <w:color w:val="000000"/>
          <w:sz w:val="20"/>
          <w:szCs w:val="20"/>
        </w:rPr>
      </w:pPr>
      <w:r>
        <w:rPr>
          <w:rFonts w:ascii="Arial" w:hAnsi="Arial" w:cs="Arial"/>
          <w:b/>
          <w:color w:val="000000"/>
          <w:sz w:val="20"/>
          <w:szCs w:val="20"/>
        </w:rPr>
        <w:t xml:space="preserve">Forging better business relationships </w:t>
      </w:r>
    </w:p>
    <w:p w:rsidR="00F611D7" w:rsidRPr="00184839" w:rsidRDefault="00D715F0" w:rsidP="001B4B41">
      <w:pPr>
        <w:jc w:val="both"/>
        <w:rPr>
          <w:rFonts w:ascii="Arial" w:hAnsi="Arial" w:cs="Arial"/>
          <w:color w:val="000000"/>
          <w:sz w:val="20"/>
          <w:szCs w:val="20"/>
        </w:rPr>
      </w:pPr>
      <w:r w:rsidRPr="00184839">
        <w:rPr>
          <w:rFonts w:ascii="Arial" w:hAnsi="Arial" w:cs="Arial"/>
          <w:color w:val="000000"/>
          <w:sz w:val="20"/>
          <w:szCs w:val="20"/>
        </w:rPr>
        <w:t xml:space="preserve">In recent studies, </w:t>
      </w:r>
      <w:r w:rsidR="00F611D7" w:rsidRPr="00184839">
        <w:rPr>
          <w:rFonts w:ascii="Arial" w:hAnsi="Arial" w:cs="Arial"/>
          <w:color w:val="000000"/>
          <w:sz w:val="20"/>
          <w:szCs w:val="20"/>
        </w:rPr>
        <w:t>women outperform men in 11 of 12 key emotional intelligence competencies. These competencies include emotional self-awareness, empathy, conflict management, adaptability, and teamwork—all essential skills for effective leadership in the workplace.</w:t>
      </w:r>
    </w:p>
    <w:p w:rsidR="00F611D7" w:rsidRPr="00184839" w:rsidRDefault="000E10C8" w:rsidP="001B4B41">
      <w:pPr>
        <w:jc w:val="both"/>
        <w:rPr>
          <w:rFonts w:ascii="Arial" w:hAnsi="Arial" w:cs="Arial"/>
          <w:color w:val="000000"/>
          <w:sz w:val="20"/>
          <w:szCs w:val="20"/>
        </w:rPr>
      </w:pPr>
      <w:r>
        <w:rPr>
          <w:rFonts w:ascii="Arial" w:hAnsi="Arial" w:cs="Arial"/>
          <w:color w:val="000000"/>
          <w:sz w:val="20"/>
          <w:szCs w:val="20"/>
        </w:rPr>
        <w:t xml:space="preserve">Finally, Ian stated that, </w:t>
      </w:r>
      <w:r w:rsidR="001A4EAA">
        <w:rPr>
          <w:rFonts w:ascii="Arial" w:hAnsi="Arial" w:cs="Arial"/>
          <w:color w:val="000000"/>
          <w:sz w:val="20"/>
          <w:szCs w:val="20"/>
        </w:rPr>
        <w:t>“</w:t>
      </w:r>
      <w:r w:rsidR="00F611D7" w:rsidRPr="00184839">
        <w:rPr>
          <w:rFonts w:ascii="Arial" w:hAnsi="Arial" w:cs="Arial"/>
          <w:color w:val="000000"/>
          <w:sz w:val="20"/>
          <w:szCs w:val="20"/>
        </w:rPr>
        <w:t xml:space="preserve">The foundation of the hotel industry revolves on the relationships </w:t>
      </w:r>
      <w:r>
        <w:rPr>
          <w:rFonts w:ascii="Arial" w:hAnsi="Arial" w:cs="Arial"/>
          <w:color w:val="000000"/>
          <w:sz w:val="20"/>
          <w:szCs w:val="20"/>
        </w:rPr>
        <w:t xml:space="preserve">we </w:t>
      </w:r>
      <w:r w:rsidR="00F611D7" w:rsidRPr="00184839">
        <w:rPr>
          <w:rFonts w:ascii="Arial" w:hAnsi="Arial" w:cs="Arial"/>
          <w:color w:val="000000"/>
          <w:sz w:val="20"/>
          <w:szCs w:val="20"/>
        </w:rPr>
        <w:t>forge between guests and staff. While research shows that men are generally results-driven, women thrive on achieving results as well as building relationships and empathetic leadership.</w:t>
      </w:r>
      <w:r>
        <w:rPr>
          <w:rFonts w:ascii="Arial" w:hAnsi="Arial" w:cs="Arial"/>
          <w:color w:val="000000"/>
          <w:sz w:val="20"/>
          <w:szCs w:val="20"/>
        </w:rPr>
        <w:t xml:space="preserve"> With proper empowerment and inclusion our women of today will become the leaders of tomorrow.</w:t>
      </w:r>
      <w:r w:rsidR="001A4EAA">
        <w:rPr>
          <w:rFonts w:ascii="Arial" w:hAnsi="Arial" w:cs="Arial"/>
          <w:color w:val="000000"/>
          <w:sz w:val="20"/>
          <w:szCs w:val="20"/>
        </w:rPr>
        <w:t>”</w:t>
      </w:r>
    </w:p>
    <w:p w:rsidR="00F611D7" w:rsidRPr="00184839" w:rsidRDefault="00F611D7" w:rsidP="00F611D7">
      <w:pPr>
        <w:rPr>
          <w:rFonts w:ascii="Arial" w:hAnsi="Arial" w:cs="Arial"/>
          <w:color w:val="000000"/>
          <w:sz w:val="20"/>
          <w:szCs w:val="20"/>
        </w:rPr>
      </w:pPr>
    </w:p>
    <w:p w:rsidR="00F611D7" w:rsidRPr="00184839" w:rsidRDefault="00F611D7" w:rsidP="00F611D7">
      <w:pPr>
        <w:tabs>
          <w:tab w:val="left" w:pos="4020"/>
        </w:tabs>
        <w:rPr>
          <w:rFonts w:ascii="Arial" w:hAnsi="Arial" w:cs="Arial"/>
          <w:color w:val="000000"/>
          <w:sz w:val="20"/>
          <w:szCs w:val="20"/>
        </w:rPr>
      </w:pPr>
      <w:r w:rsidRPr="00184839">
        <w:rPr>
          <w:rFonts w:ascii="Arial" w:hAnsi="Arial" w:cs="Arial"/>
          <w:color w:val="000000"/>
          <w:sz w:val="20"/>
          <w:szCs w:val="20"/>
        </w:rPr>
        <w:tab/>
        <w:t>###</w:t>
      </w:r>
    </w:p>
    <w:p w:rsidR="00D715F0" w:rsidRPr="00184839" w:rsidRDefault="00D715F0" w:rsidP="001B4B41">
      <w:pPr>
        <w:pStyle w:val="NoSpacing"/>
        <w:rPr>
          <w:rFonts w:ascii="Arial" w:hAnsi="Arial" w:cs="Arial"/>
          <w:sz w:val="16"/>
          <w:szCs w:val="16"/>
        </w:rPr>
      </w:pPr>
    </w:p>
    <w:p w:rsidR="001B4B41" w:rsidRPr="00184839" w:rsidRDefault="001B4B41" w:rsidP="001B4B41">
      <w:pPr>
        <w:pStyle w:val="NoSpacing"/>
        <w:rPr>
          <w:rFonts w:ascii="Arial" w:hAnsi="Arial" w:cs="Arial"/>
          <w:sz w:val="16"/>
          <w:szCs w:val="16"/>
          <w:u w:val="single"/>
        </w:rPr>
      </w:pPr>
    </w:p>
    <w:p w:rsidR="001B4B41" w:rsidRPr="00184839" w:rsidRDefault="001B4B41" w:rsidP="001B4B41">
      <w:pPr>
        <w:pStyle w:val="NoSpacing"/>
        <w:rPr>
          <w:rFonts w:ascii="Arial" w:hAnsi="Arial" w:cs="Arial"/>
          <w:b/>
          <w:sz w:val="16"/>
          <w:szCs w:val="16"/>
          <w:u w:val="single"/>
        </w:rPr>
      </w:pPr>
    </w:p>
    <w:p w:rsidR="001B4B41" w:rsidRPr="00184839" w:rsidRDefault="001B4B41" w:rsidP="001B4B41">
      <w:pPr>
        <w:pStyle w:val="NoSpacing"/>
        <w:rPr>
          <w:rFonts w:ascii="Arial" w:hAnsi="Arial" w:cs="Arial"/>
          <w:b/>
          <w:sz w:val="16"/>
          <w:szCs w:val="16"/>
          <w:u w:val="single"/>
          <w:lang w:val="en-US"/>
        </w:rPr>
      </w:pPr>
      <w:r w:rsidRPr="00184839">
        <w:rPr>
          <w:rFonts w:ascii="Arial" w:hAnsi="Arial" w:cs="Arial"/>
          <w:b/>
          <w:sz w:val="16"/>
          <w:szCs w:val="16"/>
          <w:u w:val="single"/>
        </w:rPr>
        <w:t xml:space="preserve">About Mövenpick Hotel Ibn Battuta Gate </w:t>
      </w:r>
    </w:p>
    <w:p w:rsidR="001B4B41" w:rsidRPr="00184839" w:rsidRDefault="001B4B41" w:rsidP="001B4B41">
      <w:pPr>
        <w:pStyle w:val="NoSpacing"/>
        <w:rPr>
          <w:rFonts w:ascii="Arial" w:hAnsi="Arial" w:cs="Arial"/>
          <w:bCs/>
          <w:sz w:val="16"/>
          <w:szCs w:val="16"/>
        </w:rPr>
      </w:pPr>
      <w:r w:rsidRPr="00184839">
        <w:rPr>
          <w:rFonts w:ascii="Arial" w:hAnsi="Arial" w:cs="Arial"/>
          <w:sz w:val="16"/>
          <w:szCs w:val="16"/>
        </w:rPr>
        <w:t>Discover vibrant Dubai and immerse yourself in the authentic Arabian style of Mövenpick Hotel Ibn Battuta Gate Dubai. The luxury hotel is walking distance from Ibn Battuta Shopping Mall and the Dubai Metro, with easy access to Dubai’s top attractions. The Palm Jumeirah, Dubai Marina and Jebel Ali Free Zone are nearby. The 14th century travels of the Arab explorer Ibn Battuta have inspired our 396 rooms and suites, with intricate design details and cuisines from China, India, Arabia and the Mediterranean through its eight restaurants, bars and lounges. Unwind at our rooftop swimming pool, stay fit in the gym or enjoy a treatment at the spa. Take advantage of complimentary beach access and transfers to Private Beach Club on The Palm Jumeirah and get the children to explore some fun activities at the Little Birds Club. Host an unforgettable Dubai conference or event in our ballroom, 15 meeting rooms, outdoor venues or magnificent grand hall with its 88 giant lanterns.</w:t>
      </w:r>
    </w:p>
    <w:p w:rsidR="001B4B41" w:rsidRPr="00184839" w:rsidRDefault="001B4B41" w:rsidP="001B4B41">
      <w:pPr>
        <w:pStyle w:val="NoSpacing"/>
        <w:rPr>
          <w:rFonts w:ascii="Arial" w:hAnsi="Arial" w:cs="Arial"/>
          <w:bCs/>
          <w:sz w:val="16"/>
          <w:szCs w:val="16"/>
        </w:rPr>
      </w:pPr>
    </w:p>
    <w:p w:rsidR="001B4B41" w:rsidRPr="00184839" w:rsidRDefault="001B4B41" w:rsidP="001B4B41">
      <w:pPr>
        <w:pStyle w:val="NoSpacing"/>
        <w:rPr>
          <w:rFonts w:ascii="Arial" w:hAnsi="Arial" w:cs="Arial"/>
          <w:b/>
          <w:bCs/>
          <w:sz w:val="16"/>
          <w:szCs w:val="16"/>
        </w:rPr>
      </w:pPr>
      <w:r w:rsidRPr="00184839">
        <w:rPr>
          <w:rFonts w:ascii="Arial" w:hAnsi="Arial" w:cs="Arial"/>
          <w:b/>
          <w:bCs/>
          <w:sz w:val="16"/>
          <w:szCs w:val="16"/>
        </w:rPr>
        <w:t>Media contact:</w:t>
      </w:r>
    </w:p>
    <w:p w:rsidR="001B4B41" w:rsidRPr="00184839" w:rsidRDefault="001B4B41" w:rsidP="001B4B41">
      <w:pPr>
        <w:pStyle w:val="NoSpacing"/>
        <w:rPr>
          <w:rFonts w:ascii="Arial" w:hAnsi="Arial" w:cs="Arial"/>
          <w:bCs/>
          <w:sz w:val="16"/>
          <w:szCs w:val="16"/>
        </w:rPr>
      </w:pPr>
      <w:r w:rsidRPr="00184839">
        <w:rPr>
          <w:rFonts w:ascii="Arial" w:hAnsi="Arial" w:cs="Arial"/>
          <w:bCs/>
          <w:sz w:val="16"/>
          <w:szCs w:val="16"/>
        </w:rPr>
        <w:t xml:space="preserve">Angelo De Guzman </w:t>
      </w:r>
    </w:p>
    <w:p w:rsidR="001B4B41" w:rsidRPr="00184839" w:rsidRDefault="001B4B41" w:rsidP="001B4B41">
      <w:pPr>
        <w:pStyle w:val="NoSpacing"/>
        <w:rPr>
          <w:rFonts w:ascii="Arial" w:hAnsi="Arial" w:cs="Arial"/>
          <w:bCs/>
          <w:sz w:val="16"/>
          <w:szCs w:val="16"/>
        </w:rPr>
      </w:pPr>
      <w:r w:rsidRPr="00184839">
        <w:rPr>
          <w:rFonts w:ascii="Arial" w:hAnsi="Arial" w:cs="Arial"/>
          <w:bCs/>
          <w:sz w:val="16"/>
          <w:szCs w:val="16"/>
        </w:rPr>
        <w:t>Marketing and Communications Manager</w:t>
      </w:r>
    </w:p>
    <w:p w:rsidR="001B4B41" w:rsidRPr="00184839" w:rsidRDefault="001B4B41" w:rsidP="001B4B41">
      <w:pPr>
        <w:pStyle w:val="NoSpacing"/>
        <w:rPr>
          <w:rFonts w:ascii="Arial" w:hAnsi="Arial" w:cs="Arial"/>
          <w:bCs/>
          <w:sz w:val="16"/>
          <w:szCs w:val="16"/>
        </w:rPr>
      </w:pPr>
      <w:r w:rsidRPr="00184839">
        <w:rPr>
          <w:rFonts w:ascii="Arial" w:hAnsi="Arial" w:cs="Arial"/>
          <w:bCs/>
          <w:sz w:val="16"/>
          <w:szCs w:val="16"/>
        </w:rPr>
        <w:t>Mövenpick Hotel Ibn Battuta Gate Dubai</w:t>
      </w:r>
    </w:p>
    <w:p w:rsidR="001B4B41" w:rsidRPr="00184839" w:rsidRDefault="001B4B41" w:rsidP="001B4B41">
      <w:pPr>
        <w:pStyle w:val="NoSpacing"/>
        <w:rPr>
          <w:rFonts w:ascii="Arial" w:hAnsi="Arial" w:cs="Arial"/>
          <w:bCs/>
          <w:sz w:val="16"/>
          <w:szCs w:val="16"/>
        </w:rPr>
      </w:pPr>
      <w:r w:rsidRPr="00184839">
        <w:rPr>
          <w:rFonts w:ascii="Arial" w:hAnsi="Arial" w:cs="Arial"/>
          <w:bCs/>
          <w:sz w:val="16"/>
          <w:szCs w:val="16"/>
        </w:rPr>
        <w:t xml:space="preserve">Phone: +971 4 4440000 | Mobile: +971 56 9434 775 / +971 55 400 2759 </w:t>
      </w:r>
    </w:p>
    <w:p w:rsidR="001B4B41" w:rsidRPr="001B4B41" w:rsidRDefault="001B4B41" w:rsidP="001B4B41">
      <w:pPr>
        <w:pStyle w:val="NoSpacing"/>
        <w:rPr>
          <w:rFonts w:ascii="Arial" w:hAnsi="Arial" w:cs="Arial"/>
          <w:bCs/>
          <w:sz w:val="16"/>
          <w:szCs w:val="16"/>
        </w:rPr>
      </w:pPr>
      <w:proofErr w:type="gramStart"/>
      <w:r w:rsidRPr="00184839">
        <w:rPr>
          <w:rFonts w:ascii="Arial" w:hAnsi="Arial" w:cs="Arial"/>
          <w:bCs/>
          <w:sz w:val="16"/>
          <w:szCs w:val="16"/>
        </w:rPr>
        <w:t>angelo.deguzman@movenpick.com  |</w:t>
      </w:r>
      <w:proofErr w:type="gramEnd"/>
      <w:r w:rsidRPr="00184839">
        <w:rPr>
          <w:rFonts w:ascii="Arial" w:hAnsi="Arial" w:cs="Arial"/>
          <w:bCs/>
          <w:sz w:val="16"/>
          <w:szCs w:val="16"/>
        </w:rPr>
        <w:t xml:space="preserve"> www.movenpick.com</w:t>
      </w:r>
    </w:p>
    <w:p w:rsidR="001B4B41" w:rsidRPr="001B4B41" w:rsidRDefault="001B4B41" w:rsidP="001B4B41">
      <w:pPr>
        <w:pStyle w:val="NoSpacing"/>
        <w:rPr>
          <w:rFonts w:ascii="Arial" w:hAnsi="Arial" w:cs="Arial"/>
          <w:bCs/>
          <w:sz w:val="16"/>
          <w:szCs w:val="16"/>
        </w:rPr>
      </w:pPr>
    </w:p>
    <w:p w:rsidR="006923D9" w:rsidRPr="001B4B41" w:rsidRDefault="006923D9" w:rsidP="001B4B41">
      <w:pPr>
        <w:pStyle w:val="NoSpacing"/>
        <w:rPr>
          <w:rFonts w:ascii="Arial" w:hAnsi="Arial" w:cs="Arial"/>
          <w:sz w:val="16"/>
          <w:szCs w:val="16"/>
        </w:rPr>
      </w:pPr>
    </w:p>
    <w:sectPr w:rsidR="006923D9" w:rsidRPr="001B4B41" w:rsidSect="001B4B41">
      <w:headerReference w:type="default" r:id="rId8"/>
      <w:pgSz w:w="11906" w:h="16838"/>
      <w:pgMar w:top="21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B41" w:rsidRDefault="001B4B41" w:rsidP="001B4B41">
      <w:pPr>
        <w:spacing w:after="0" w:line="240" w:lineRule="auto"/>
      </w:pPr>
      <w:r>
        <w:separator/>
      </w:r>
    </w:p>
  </w:endnote>
  <w:endnote w:type="continuationSeparator" w:id="0">
    <w:p w:rsidR="001B4B41" w:rsidRDefault="001B4B41" w:rsidP="001B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B41" w:rsidRDefault="001B4B41" w:rsidP="001B4B41">
      <w:pPr>
        <w:spacing w:after="0" w:line="240" w:lineRule="auto"/>
      </w:pPr>
      <w:r>
        <w:separator/>
      </w:r>
    </w:p>
  </w:footnote>
  <w:footnote w:type="continuationSeparator" w:id="0">
    <w:p w:rsidR="001B4B41" w:rsidRDefault="001B4B41" w:rsidP="001B4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41" w:rsidRDefault="001B4B41">
    <w:pPr>
      <w:pStyle w:val="Header"/>
    </w:pPr>
    <w:r>
      <w:rPr>
        <w:noProof/>
        <w:lang w:val="en-US"/>
      </w:rPr>
      <w:drawing>
        <wp:inline distT="0" distB="0" distL="0" distR="0" wp14:anchorId="62A7FD27" wp14:editId="61A79BFB">
          <wp:extent cx="1675181" cy="68976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bn_Batuta logo.png"/>
                  <pic:cNvPicPr/>
                </pic:nvPicPr>
                <pic:blipFill>
                  <a:blip r:embed="rId1">
                    <a:extLst>
                      <a:ext uri="{28A0092B-C50C-407E-A947-70E740481C1C}">
                        <a14:useLocalDpi xmlns:a14="http://schemas.microsoft.com/office/drawing/2010/main" val="0"/>
                      </a:ext>
                    </a:extLst>
                  </a:blip>
                  <a:stretch>
                    <a:fillRect/>
                  </a:stretch>
                </pic:blipFill>
                <pic:spPr>
                  <a:xfrm>
                    <a:off x="0" y="0"/>
                    <a:ext cx="1688984" cy="6954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E06E7"/>
    <w:multiLevelType w:val="hybridMultilevel"/>
    <w:tmpl w:val="5942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53FE8"/>
    <w:multiLevelType w:val="hybridMultilevel"/>
    <w:tmpl w:val="166481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2E"/>
    <w:rsid w:val="00044ABF"/>
    <w:rsid w:val="000D7A56"/>
    <w:rsid w:val="000E10C8"/>
    <w:rsid w:val="0014773C"/>
    <w:rsid w:val="00184839"/>
    <w:rsid w:val="001A4EAA"/>
    <w:rsid w:val="001B4B41"/>
    <w:rsid w:val="0025052E"/>
    <w:rsid w:val="00320079"/>
    <w:rsid w:val="0039759B"/>
    <w:rsid w:val="003F3810"/>
    <w:rsid w:val="00411A6E"/>
    <w:rsid w:val="005277A6"/>
    <w:rsid w:val="005E0659"/>
    <w:rsid w:val="006923D9"/>
    <w:rsid w:val="00707D2F"/>
    <w:rsid w:val="007964B8"/>
    <w:rsid w:val="0082629F"/>
    <w:rsid w:val="008C24E2"/>
    <w:rsid w:val="008D47A0"/>
    <w:rsid w:val="00931D0D"/>
    <w:rsid w:val="00BA6739"/>
    <w:rsid w:val="00C30641"/>
    <w:rsid w:val="00C903B0"/>
    <w:rsid w:val="00D263AB"/>
    <w:rsid w:val="00D715F0"/>
    <w:rsid w:val="00E54853"/>
    <w:rsid w:val="00F611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5CD6B-1D6A-436D-A9DC-B8A01336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A56"/>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1B4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B41"/>
  </w:style>
  <w:style w:type="paragraph" w:styleId="Footer">
    <w:name w:val="footer"/>
    <w:basedOn w:val="Normal"/>
    <w:link w:val="FooterChar"/>
    <w:uiPriority w:val="99"/>
    <w:unhideWhenUsed/>
    <w:rsid w:val="001B4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B41"/>
  </w:style>
  <w:style w:type="table" w:styleId="TableGrid">
    <w:name w:val="Table Grid"/>
    <w:basedOn w:val="TableNormal"/>
    <w:uiPriority w:val="39"/>
    <w:rsid w:val="001B4B41"/>
    <w:pPr>
      <w:spacing w:after="0" w:line="240" w:lineRule="auto"/>
    </w:pPr>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4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DAYAUON Anne</dc:creator>
  <cp:keywords/>
  <dc:description/>
  <cp:lastModifiedBy>DE GUZMAN Angelo</cp:lastModifiedBy>
  <cp:revision>9</cp:revision>
  <dcterms:created xsi:type="dcterms:W3CDTF">2019-09-23T10:27:00Z</dcterms:created>
  <dcterms:modified xsi:type="dcterms:W3CDTF">2019-09-24T11:02:00Z</dcterms:modified>
</cp:coreProperties>
</file>